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70" w:rsidRPr="00BC5CA4" w:rsidRDefault="00246370" w:rsidP="00246370">
      <w:pPr>
        <w:jc w:val="center"/>
        <w:rPr>
          <w:rFonts w:ascii="Times New Roman" w:hAnsi="Times New Roman" w:cs="Times New Roman"/>
          <w:b/>
          <w:sz w:val="32"/>
          <w:szCs w:val="32"/>
        </w:rPr>
      </w:pPr>
      <w:bookmarkStart w:id="0" w:name="bookmark70"/>
      <w:r w:rsidRPr="00BC5CA4">
        <w:rPr>
          <w:rFonts w:ascii="Times New Roman" w:hAnsi="Times New Roman" w:cs="Times New Roman"/>
          <w:b/>
          <w:sz w:val="32"/>
          <w:szCs w:val="32"/>
        </w:rPr>
        <w:t>АДМИНИСТРАЦИЯ</w:t>
      </w:r>
    </w:p>
    <w:p w:rsidR="00246370" w:rsidRPr="00BC5CA4" w:rsidRDefault="00BC5CA4" w:rsidP="00246370">
      <w:pPr>
        <w:jc w:val="center"/>
        <w:rPr>
          <w:rFonts w:ascii="Times New Roman" w:hAnsi="Times New Roman" w:cs="Times New Roman"/>
          <w:sz w:val="36"/>
          <w:szCs w:val="36"/>
        </w:rPr>
      </w:pPr>
      <w:r w:rsidRPr="00BC5CA4">
        <w:rPr>
          <w:rFonts w:ascii="Times New Roman" w:hAnsi="Times New Roman" w:cs="Times New Roman"/>
          <w:b/>
          <w:sz w:val="32"/>
          <w:szCs w:val="32"/>
        </w:rPr>
        <w:t>сельского поселения «Билитуйское»</w:t>
      </w:r>
    </w:p>
    <w:p w:rsidR="00BC5CA4" w:rsidRDefault="00BC5CA4" w:rsidP="00246370">
      <w:pPr>
        <w:jc w:val="center"/>
        <w:rPr>
          <w:rFonts w:ascii="Times New Roman" w:hAnsi="Times New Roman" w:cs="Times New Roman"/>
          <w:b/>
          <w:sz w:val="28"/>
          <w:szCs w:val="28"/>
        </w:rPr>
      </w:pPr>
    </w:p>
    <w:p w:rsidR="00246370" w:rsidRPr="00BC5CA4" w:rsidRDefault="00246370" w:rsidP="00246370">
      <w:pPr>
        <w:jc w:val="center"/>
        <w:rPr>
          <w:rFonts w:ascii="Times New Roman" w:hAnsi="Times New Roman" w:cs="Times New Roman"/>
          <w:b/>
          <w:sz w:val="28"/>
          <w:szCs w:val="28"/>
        </w:rPr>
      </w:pPr>
      <w:r w:rsidRPr="00BC5CA4">
        <w:rPr>
          <w:rFonts w:ascii="Times New Roman" w:hAnsi="Times New Roman" w:cs="Times New Roman"/>
          <w:b/>
          <w:sz w:val="28"/>
          <w:szCs w:val="28"/>
        </w:rPr>
        <w:t>ПОСТАНОВЛЕНИЕ</w:t>
      </w:r>
      <w:r w:rsidR="00BC5CA4">
        <w:rPr>
          <w:rFonts w:ascii="Times New Roman" w:hAnsi="Times New Roman" w:cs="Times New Roman"/>
          <w:b/>
          <w:sz w:val="28"/>
          <w:szCs w:val="28"/>
        </w:rPr>
        <w:t xml:space="preserve"> </w:t>
      </w:r>
      <w:r w:rsidR="00326667">
        <w:rPr>
          <w:rFonts w:ascii="Times New Roman" w:hAnsi="Times New Roman" w:cs="Times New Roman"/>
          <w:b/>
          <w:sz w:val="28"/>
          <w:szCs w:val="28"/>
        </w:rPr>
        <w:t>(проект)</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89092E" w:rsidP="00246370">
      <w:pPr>
        <w:jc w:val="center"/>
        <w:rPr>
          <w:rFonts w:ascii="Times New Roman" w:hAnsi="Times New Roman" w:cs="Times New Roman"/>
          <w:sz w:val="28"/>
          <w:szCs w:val="28"/>
        </w:rPr>
      </w:pPr>
      <w:r>
        <w:rPr>
          <w:rFonts w:ascii="Times New Roman" w:hAnsi="Times New Roman" w:cs="Times New Roman"/>
          <w:sz w:val="28"/>
          <w:szCs w:val="28"/>
        </w:rPr>
        <w:t>«27» января 2023</w:t>
      </w:r>
      <w:r w:rsidR="00246370" w:rsidRPr="00246370">
        <w:rPr>
          <w:rFonts w:ascii="Times New Roman" w:hAnsi="Times New Roman" w:cs="Times New Roman"/>
          <w:sz w:val="28"/>
          <w:szCs w:val="28"/>
        </w:rPr>
        <w:t>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14</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BC5CA4" w:rsidRDefault="00BC5CA4" w:rsidP="00246370">
      <w:pPr>
        <w:jc w:val="center"/>
        <w:rPr>
          <w:rFonts w:ascii="Times New Roman" w:hAnsi="Times New Roman" w:cs="Times New Roman"/>
          <w:b/>
          <w:sz w:val="28"/>
          <w:szCs w:val="28"/>
        </w:rPr>
      </w:pPr>
      <w:r w:rsidRPr="00BC5CA4">
        <w:rPr>
          <w:rFonts w:ascii="Times New Roman" w:hAnsi="Times New Roman" w:cs="Times New Roman"/>
          <w:b/>
          <w:sz w:val="28"/>
          <w:szCs w:val="28"/>
        </w:rPr>
        <w:t>п.ст. Билитуй</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B44251" w:rsidRDefault="00246370" w:rsidP="0089092E">
      <w:pPr>
        <w:jc w:val="both"/>
        <w:rPr>
          <w:rFonts w:ascii="Times New Roman" w:hAnsi="Times New Roman" w:cs="Times New Roman"/>
          <w:b/>
          <w:sz w:val="28"/>
          <w:szCs w:val="28"/>
        </w:rPr>
      </w:pPr>
      <w:bookmarkStart w:id="1" w:name="_GoBack"/>
      <w:r w:rsidRPr="00B44251">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B44251">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4251">
        <w:rPr>
          <w:rFonts w:ascii="Times New Roman" w:hAnsi="Times New Roman" w:cs="Times New Roman"/>
          <w:b/>
          <w:sz w:val="28"/>
          <w:szCs w:val="28"/>
        </w:rPr>
        <w:t xml:space="preserve"> на территории</w:t>
      </w:r>
      <w:r w:rsidR="00BC5CA4" w:rsidRPr="00B44251">
        <w:rPr>
          <w:rFonts w:ascii="Times New Roman" w:hAnsi="Times New Roman" w:cs="Times New Roman"/>
          <w:b/>
          <w:sz w:val="28"/>
          <w:szCs w:val="28"/>
        </w:rPr>
        <w:t xml:space="preserve"> сельского поселения «Билитуйское»</w:t>
      </w:r>
    </w:p>
    <w:bookmarkEnd w:id="1"/>
    <w:p w:rsidR="00BC5CA4" w:rsidRPr="00246370" w:rsidRDefault="00BC5CA4"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BC5CA4">
        <w:rPr>
          <w:rFonts w:ascii="Times New Roman" w:hAnsi="Times New Roman" w:cs="Times New Roman"/>
          <w:sz w:val="28"/>
          <w:szCs w:val="28"/>
        </w:rPr>
        <w:t xml:space="preserve"> сельского поселения «Билитуйское»,</w:t>
      </w:r>
      <w:r w:rsidRPr="00246370">
        <w:rPr>
          <w:rFonts w:ascii="Times New Roman" w:hAnsi="Times New Roman" w:cs="Times New Roman"/>
          <w:sz w:val="28"/>
          <w:szCs w:val="28"/>
        </w:rPr>
        <w:t xml:space="preserve"> администрация </w:t>
      </w:r>
      <w:r w:rsidR="00BC5CA4">
        <w:rPr>
          <w:rFonts w:ascii="Times New Roman" w:hAnsi="Times New Roman" w:cs="Times New Roman"/>
          <w:sz w:val="28"/>
          <w:szCs w:val="28"/>
        </w:rPr>
        <w:t xml:space="preserve">сельского поселения «Билитуйское» муниципального района «Забайкальский район»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w:t>
      </w:r>
      <w:r w:rsidR="00BC5CA4">
        <w:rPr>
          <w:rFonts w:ascii="Times New Roman" w:hAnsi="Times New Roman" w:cs="Times New Roman"/>
          <w:sz w:val="28"/>
          <w:szCs w:val="28"/>
        </w:rPr>
        <w:t>и сельского поселения «Билитуйское»</w:t>
      </w:r>
      <w:r w:rsidRPr="00246370">
        <w:rPr>
          <w:rFonts w:ascii="Times New Roman" w:hAnsi="Times New Roman" w:cs="Times New Roman"/>
          <w:sz w:val="28"/>
          <w:szCs w:val="28"/>
        </w:rPr>
        <w:t>.</w:t>
      </w:r>
    </w:p>
    <w:p w:rsidR="00246370" w:rsidRPr="00246370" w:rsidRDefault="00BC5CA4"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BC5CA4" w:rsidRDefault="005C0965" w:rsidP="00BC5CA4">
      <w:pPr>
        <w:outlineLvl w:val="0"/>
        <w:rPr>
          <w:rFonts w:ascii="Times New Roman" w:hAnsi="Times New Roman" w:cs="Times New Roman"/>
          <w:sz w:val="28"/>
          <w:szCs w:val="28"/>
        </w:rPr>
      </w:pPr>
      <w:r w:rsidRPr="00C902E0">
        <w:rPr>
          <w:rFonts w:ascii="Times New Roman" w:hAnsi="Times New Roman" w:cs="Times New Roman"/>
          <w:bCs/>
          <w:iCs/>
          <w:sz w:val="28"/>
          <w:szCs w:val="28"/>
        </w:rPr>
        <w:t>Глава</w:t>
      </w:r>
      <w:r w:rsidR="00BC5CA4">
        <w:rPr>
          <w:rFonts w:ascii="Times New Roman" w:hAnsi="Times New Roman" w:cs="Times New Roman"/>
          <w:bCs/>
          <w:iCs/>
          <w:sz w:val="28"/>
          <w:szCs w:val="28"/>
        </w:rPr>
        <w:t xml:space="preserve"> </w:t>
      </w:r>
      <w:r w:rsidR="00BC5CA4">
        <w:rPr>
          <w:rFonts w:ascii="Times New Roman" w:hAnsi="Times New Roman" w:cs="Times New Roman"/>
          <w:sz w:val="28"/>
          <w:szCs w:val="28"/>
        </w:rPr>
        <w:t>сельского поселения                                                                        Ж.А. Ковалёва</w:t>
      </w:r>
    </w:p>
    <w:p w:rsidR="00246370" w:rsidRPr="00246370" w:rsidRDefault="00BC5CA4" w:rsidP="00BC5CA4">
      <w:pPr>
        <w:outlineLvl w:val="0"/>
        <w:rPr>
          <w:rFonts w:ascii="Times New Roman" w:hAnsi="Times New Roman" w:cs="Times New Roman"/>
          <w:sz w:val="28"/>
          <w:szCs w:val="28"/>
        </w:rPr>
      </w:pPr>
      <w:r>
        <w:rPr>
          <w:rFonts w:ascii="Times New Roman" w:hAnsi="Times New Roman" w:cs="Times New Roman"/>
          <w:sz w:val="28"/>
          <w:szCs w:val="28"/>
        </w:rPr>
        <w:t>«Билитуйское»</w:t>
      </w:r>
      <w:r w:rsidR="005C0965">
        <w:rPr>
          <w:rFonts w:ascii="Times New Roman" w:hAnsi="Times New Roman" w:cs="Times New Roman"/>
          <w:i/>
          <w:color w:val="FF0000"/>
          <w:sz w:val="28"/>
          <w:szCs w:val="28"/>
        </w:rPr>
        <w:tab/>
      </w:r>
      <w:r w:rsidR="005C0965">
        <w:rPr>
          <w:rFonts w:ascii="Times New Roman" w:hAnsi="Times New Roman" w:cs="Times New Roman"/>
          <w:i/>
          <w:color w:val="FF0000"/>
          <w:sz w:val="28"/>
          <w:szCs w:val="28"/>
        </w:rPr>
        <w:tab/>
      </w:r>
      <w:r w:rsidR="005C0965">
        <w:rPr>
          <w:rFonts w:ascii="Times New Roman" w:hAnsi="Times New Roman" w:cs="Times New Roman"/>
          <w:i/>
          <w:color w:val="FF0000"/>
          <w:sz w:val="28"/>
          <w:szCs w:val="28"/>
        </w:rPr>
        <w:tab/>
      </w:r>
      <w:r w:rsidR="005C0965" w:rsidRPr="005358E4">
        <w:rPr>
          <w:rFonts w:ascii="Times New Roman" w:hAnsi="Times New Roman" w:cs="Times New Roman"/>
          <w:i/>
          <w:color w:val="FF0000"/>
          <w:sz w:val="28"/>
          <w:szCs w:val="28"/>
        </w:rPr>
        <w:tab/>
        <w:t xml:space="preserve">         </w:t>
      </w:r>
      <w:r w:rsidR="005C0965" w:rsidRPr="005358E4">
        <w:rPr>
          <w:rFonts w:ascii="Times New Roman" w:hAnsi="Times New Roman" w:cs="Times New Roman"/>
          <w:i/>
          <w:iCs/>
          <w:sz w:val="28"/>
          <w:szCs w:val="28"/>
        </w:rPr>
        <w:t xml:space="preserve"> </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BC5CA4" w:rsidRDefault="00BC5CA4" w:rsidP="00246370">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«Билитуйское»</w:t>
      </w:r>
    </w:p>
    <w:p w:rsidR="00246370" w:rsidRPr="00246370" w:rsidRDefault="0089092E" w:rsidP="00246370">
      <w:pPr>
        <w:ind w:left="4536"/>
        <w:jc w:val="center"/>
        <w:rPr>
          <w:rFonts w:ascii="Times New Roman" w:hAnsi="Times New Roman" w:cs="Times New Roman"/>
          <w:sz w:val="28"/>
          <w:szCs w:val="28"/>
        </w:rPr>
      </w:pPr>
      <w:r>
        <w:rPr>
          <w:rFonts w:ascii="Times New Roman" w:hAnsi="Times New Roman" w:cs="Times New Roman"/>
          <w:sz w:val="28"/>
          <w:szCs w:val="28"/>
        </w:rPr>
        <w:t>от «27» января 2023 г. № 14</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BC5CA4">
        <w:rPr>
          <w:rFonts w:ascii="Times New Roman" w:hAnsi="Times New Roman" w:cs="Times New Roman"/>
          <w:sz w:val="28"/>
          <w:szCs w:val="28"/>
        </w:rPr>
        <w:t xml:space="preserve"> </w:t>
      </w:r>
      <w:r w:rsidR="00BC5CA4" w:rsidRPr="00BC5CA4">
        <w:rPr>
          <w:rFonts w:ascii="Times New Roman" w:hAnsi="Times New Roman" w:cs="Times New Roman"/>
          <w:b/>
          <w:sz w:val="28"/>
          <w:szCs w:val="28"/>
        </w:rPr>
        <w:t>сельского поселения «Билитуйское»</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C5CA4">
        <w:rPr>
          <w:rFonts w:ascii="Times New Roman" w:hAnsi="Times New Roman" w:cs="Times New Roman"/>
          <w:sz w:val="28"/>
          <w:szCs w:val="28"/>
        </w:rPr>
        <w:t xml:space="preserve">сельского поселения «Билитуйское»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BC5CA4">
        <w:rPr>
          <w:rFonts w:ascii="Times New Roman" w:hAnsi="Times New Roman" w:cs="Times New Roman"/>
          <w:sz w:val="28"/>
          <w:szCs w:val="28"/>
        </w:rPr>
        <w:t xml:space="preserve">сельского поселения «Билитуйское» муниципального района «Забайкальский район»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BC5CA4">
        <w:rPr>
          <w:rFonts w:ascii="Times New Roman" w:hAnsi="Times New Roman" w:cs="Times New Roman"/>
          <w:sz w:val="28"/>
          <w:szCs w:val="28"/>
        </w:rPr>
        <w:t xml:space="preserve">сельского поселения «Билитуйское» </w:t>
      </w:r>
      <w:r w:rsidRPr="005C0965">
        <w:rPr>
          <w:rFonts w:ascii="Times New Roman" w:hAnsi="Times New Roman" w:cs="Times New Roman"/>
          <w:sz w:val="28"/>
          <w:szCs w:val="28"/>
        </w:rPr>
        <w:t xml:space="preserve">в </w:t>
      </w:r>
      <w:r w:rsidRPr="005C0965">
        <w:rPr>
          <w:rFonts w:ascii="Times New Roman" w:hAnsi="Times New Roman" w:cs="Times New Roman"/>
          <w:sz w:val="28"/>
          <w:szCs w:val="28"/>
        </w:rPr>
        <w:lastRenderedPageBreak/>
        <w:t>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C5CA4">
        <w:rPr>
          <w:rFonts w:ascii="Times New Roman" w:hAnsi="Times New Roman" w:cs="Times New Roman"/>
          <w:sz w:val="28"/>
          <w:szCs w:val="28"/>
        </w:rPr>
        <w:t xml:space="preserve">сельского поселения «Билитуйское» </w:t>
      </w:r>
      <w:r w:rsidRPr="005C0965">
        <w:rPr>
          <w:rFonts w:ascii="Times New Roman" w:hAnsi="Times New Roman" w:cs="Times New Roman"/>
          <w:sz w:val="28"/>
          <w:szCs w:val="28"/>
        </w:rPr>
        <w:t xml:space="preserve">адресе электронной почты уполномоченного органа размещена на официальном сайте уполномоченного органа </w:t>
      </w:r>
      <w:hyperlink r:id="rId8" w:history="1">
        <w:r w:rsidR="00D53838" w:rsidRPr="00236A13">
          <w:rPr>
            <w:rStyle w:val="a3"/>
            <w:rFonts w:ascii="Times New Roman" w:hAnsi="Times New Roman" w:cs="Times New Roman"/>
            <w:sz w:val="28"/>
            <w:szCs w:val="28"/>
          </w:rPr>
          <w:t>https://</w:t>
        </w:r>
        <w:r w:rsidR="00D53838" w:rsidRPr="00236A13">
          <w:rPr>
            <w:rStyle w:val="a3"/>
            <w:rFonts w:ascii="Times New Roman" w:hAnsi="Times New Roman" w:cs="Times New Roman"/>
            <w:sz w:val="28"/>
            <w:szCs w:val="28"/>
            <w:lang w:val="en-US"/>
          </w:rPr>
          <w:t>zabaikalskadm</w:t>
        </w:r>
        <w:r w:rsidR="00D53838" w:rsidRPr="00236A13">
          <w:rPr>
            <w:rStyle w:val="a3"/>
            <w:rFonts w:ascii="Times New Roman" w:hAnsi="Times New Roman" w:cs="Times New Roman"/>
            <w:sz w:val="28"/>
            <w:szCs w:val="28"/>
          </w:rPr>
          <w:t>.</w:t>
        </w:r>
        <w:r w:rsidR="00D53838" w:rsidRPr="00236A13">
          <w:rPr>
            <w:rStyle w:val="a3"/>
            <w:rFonts w:ascii="Times New Roman" w:hAnsi="Times New Roman" w:cs="Times New Roman"/>
            <w:sz w:val="28"/>
            <w:szCs w:val="28"/>
            <w:lang w:val="en-US"/>
          </w:rPr>
          <w:t>ru</w:t>
        </w:r>
        <w:r w:rsidR="00D53838" w:rsidRPr="00236A13">
          <w:rPr>
            <w:rStyle w:val="a3"/>
            <w:rFonts w:ascii="Times New Roman" w:hAnsi="Times New Roman" w:cs="Times New Roman"/>
            <w:sz w:val="28"/>
            <w:szCs w:val="28"/>
          </w:rPr>
          <w:t>/</w:t>
        </w:r>
        <w:r w:rsidR="00D53838" w:rsidRPr="00236A13">
          <w:rPr>
            <w:rStyle w:val="a3"/>
            <w:rFonts w:ascii="Times New Roman" w:hAnsi="Times New Roman" w:cs="Times New Roman"/>
            <w:sz w:val="28"/>
            <w:szCs w:val="28"/>
            <w:lang w:val="en-US"/>
          </w:rPr>
          <w:t>bilituy</w:t>
        </w:r>
        <w:r w:rsidR="00D53838" w:rsidRPr="00236A13">
          <w:rPr>
            <w:rStyle w:val="a3"/>
            <w:rFonts w:ascii="Times New Roman" w:hAnsi="Times New Roman" w:cs="Times New Roman"/>
            <w:sz w:val="28"/>
            <w:szCs w:val="28"/>
          </w:rPr>
          <w:t>.</w:t>
        </w:r>
        <w:r w:rsidR="00D53838" w:rsidRPr="00236A13">
          <w:rPr>
            <w:rStyle w:val="a3"/>
            <w:rFonts w:ascii="Times New Roman" w:hAnsi="Times New Roman" w:cs="Times New Roman"/>
            <w:sz w:val="28"/>
            <w:szCs w:val="28"/>
            <w:lang w:val="en-US"/>
          </w:rPr>
          <w:t>html</w:t>
        </w:r>
      </w:hyperlink>
      <w:r w:rsidR="00D53838">
        <w:t xml:space="preserve">, </w:t>
      </w:r>
      <w:r w:rsidRPr="005C0965">
        <w:rPr>
          <w:rFonts w:ascii="Times New Roman" w:hAnsi="Times New Roman" w:cs="Times New Roman"/>
          <w:sz w:val="28"/>
          <w:szCs w:val="28"/>
        </w:rPr>
        <w:t>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2D4B30" w:rsidP="00E9157F">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2D4B30">
        <w:rPr>
          <w:rFonts w:ascii="Times New Roman" w:hAnsi="Times New Roman" w:cs="Times New Roman"/>
          <w:sz w:val="28"/>
          <w:szCs w:val="28"/>
        </w:rPr>
        <w:t>сельского поселения «Билитуйское»</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0"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002D4B30">
          <w:rPr>
            <w:rFonts w:ascii="Times New Roman" w:hAnsi="Times New Roman" w:cs="Times New Roman"/>
            <w:sz w:val="28"/>
            <w:szCs w:val="28"/>
          </w:rPr>
          <w:t xml:space="preserve">сельского поселения «Билитуйское» </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2D4B30">
        <w:rPr>
          <w:rFonts w:ascii="Times New Roman" w:hAnsi="Times New Roman" w:cs="Times New Roman"/>
          <w:sz w:val="28"/>
          <w:szCs w:val="28"/>
        </w:rPr>
        <w:t xml:space="preserve">сельского поселения «Билитуйское» </w:t>
      </w:r>
      <w:r w:rsidRPr="00524F9E">
        <w:rPr>
          <w:rFonts w:ascii="Times New Roman" w:hAnsi="Times New Roman" w:cs="Times New Roman"/>
          <w:color w:val="000000" w:themeColor="text1"/>
          <w:sz w:val="28"/>
          <w:szCs w:val="28"/>
        </w:rPr>
        <w:t xml:space="preserve"> от </w:t>
      </w:r>
      <w:r w:rsidRPr="0024345B">
        <w:rPr>
          <w:rFonts w:ascii="Times New Roman" w:hAnsi="Times New Roman" w:cs="Times New Roman"/>
          <w:i/>
          <w:color w:val="FF0000"/>
          <w:sz w:val="28"/>
          <w:szCs w:val="28"/>
        </w:rPr>
        <w:t>(указать дату и номер принятия)</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 xml:space="preserve">муниципальной </w:t>
      </w:r>
      <w:r w:rsidR="00246370" w:rsidRPr="00246370">
        <w:rPr>
          <w:rFonts w:ascii="Times New Roman" w:hAnsi="Times New Roman" w:cs="Times New Roman"/>
          <w:b/>
          <w:sz w:val="28"/>
          <w:szCs w:val="28"/>
        </w:rPr>
        <w:lastRenderedPageBreak/>
        <w:t>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w:t>
      </w:r>
      <w:r w:rsidRPr="005370B7">
        <w:rPr>
          <w:rFonts w:ascii="Times New Roman" w:hAnsi="Times New Roman" w:cs="Times New Roman"/>
          <w:sz w:val="28"/>
          <w:szCs w:val="28"/>
        </w:rPr>
        <w:lastRenderedPageBreak/>
        <w:t>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370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w:t>
      </w:r>
      <w:r w:rsidR="005370B7" w:rsidRPr="005144DA">
        <w:rPr>
          <w:rFonts w:ascii="Times New Roman" w:hAnsi="Times New Roman" w:cs="Times New Roman"/>
          <w:color w:val="auto"/>
          <w:sz w:val="28"/>
          <w:szCs w:val="28"/>
        </w:rPr>
        <w:lastRenderedPageBreak/>
        <w:t xml:space="preserve">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w:t>
      </w:r>
      <w:r w:rsidR="005370B7">
        <w:rPr>
          <w:rFonts w:ascii="Times New Roman" w:hAnsi="Times New Roman" w:cs="Times New Roman"/>
          <w:color w:val="auto"/>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lastRenderedPageBreak/>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lastRenderedPageBreak/>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D70E6">
        <w:rPr>
          <w:rFonts w:ascii="Times New Roman" w:hAnsi="Times New Roman" w:cs="Times New Roman"/>
          <w:sz w:val="28"/>
          <w:szCs w:val="28"/>
        </w:rP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lastRenderedPageBreak/>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Default="009D70E6"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Pr="009D70E6" w:rsidRDefault="002D4B30"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Default="002D4B30" w:rsidP="009D70E6">
      <w:pPr>
        <w:ind w:firstLine="709"/>
        <w:jc w:val="both"/>
        <w:rPr>
          <w:rFonts w:ascii="Times New Roman" w:hAnsi="Times New Roman" w:cs="Times New Roman"/>
          <w:sz w:val="28"/>
          <w:szCs w:val="28"/>
        </w:rPr>
      </w:pPr>
    </w:p>
    <w:p w:rsidR="002D4B30" w:rsidRPr="007C2FAB" w:rsidRDefault="002D4B30"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C2FAB" w:rsidRPr="002D4B30" w:rsidRDefault="007C2FAB" w:rsidP="002D4B30">
      <w:pPr>
        <w:rPr>
          <w:rFonts w:ascii="Times New Roman" w:hAnsi="Times New Roman" w:cs="Times New Roman"/>
          <w:color w:val="auto"/>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5A" w:rsidRDefault="00E1255A" w:rsidP="000D7C5C">
      <w:r>
        <w:separator/>
      </w:r>
    </w:p>
  </w:endnote>
  <w:endnote w:type="continuationSeparator" w:id="0">
    <w:p w:rsidR="00E1255A" w:rsidRDefault="00E1255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137862"/>
      <w:docPartObj>
        <w:docPartGallery w:val="Page Numbers (Bottom of Page)"/>
        <w:docPartUnique/>
      </w:docPartObj>
    </w:sdtPr>
    <w:sdtEndPr>
      <w:rPr>
        <w:rFonts w:ascii="Times New Roman" w:hAnsi="Times New Roman" w:cs="Times New Roman"/>
      </w:rPr>
    </w:sdtEndPr>
    <w:sdtContent>
      <w:p w:rsidR="00BC5CA4" w:rsidRPr="003D7069" w:rsidRDefault="00E8300B">
        <w:pPr>
          <w:pStyle w:val="aff0"/>
          <w:jc w:val="center"/>
          <w:rPr>
            <w:rFonts w:ascii="Times New Roman" w:hAnsi="Times New Roman" w:cs="Times New Roman"/>
          </w:rPr>
        </w:pPr>
        <w:r w:rsidRPr="003D7069">
          <w:rPr>
            <w:rFonts w:ascii="Times New Roman" w:hAnsi="Times New Roman" w:cs="Times New Roman"/>
          </w:rPr>
          <w:fldChar w:fldCharType="begin"/>
        </w:r>
        <w:r w:rsidR="00BC5CA4"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B44251">
          <w:rPr>
            <w:rFonts w:ascii="Times New Roman" w:hAnsi="Times New Roman" w:cs="Times New Roman"/>
            <w:noProof/>
          </w:rPr>
          <w:t>2</w:t>
        </w:r>
        <w:r w:rsidRPr="003D7069">
          <w:rPr>
            <w:rFonts w:ascii="Times New Roman" w:hAnsi="Times New Roman" w:cs="Times New Roman"/>
          </w:rPr>
          <w:fldChar w:fldCharType="end"/>
        </w:r>
      </w:p>
    </w:sdtContent>
  </w:sdt>
  <w:p w:rsidR="00BC5CA4" w:rsidRDefault="00BC5CA4">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5A" w:rsidRDefault="00E1255A">
      <w:r>
        <w:separator/>
      </w:r>
    </w:p>
  </w:footnote>
  <w:footnote w:type="continuationSeparator" w:id="0">
    <w:p w:rsidR="00E1255A" w:rsidRDefault="00E12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923B1"/>
    <w:rsid w:val="000A539C"/>
    <w:rsid w:val="000D7C5C"/>
    <w:rsid w:val="000E19A8"/>
    <w:rsid w:val="00180877"/>
    <w:rsid w:val="0019156D"/>
    <w:rsid w:val="001A0D78"/>
    <w:rsid w:val="00246370"/>
    <w:rsid w:val="002916C6"/>
    <w:rsid w:val="002A465D"/>
    <w:rsid w:val="002D4B30"/>
    <w:rsid w:val="00326667"/>
    <w:rsid w:val="003D7069"/>
    <w:rsid w:val="00475294"/>
    <w:rsid w:val="00483372"/>
    <w:rsid w:val="004A1120"/>
    <w:rsid w:val="005144DA"/>
    <w:rsid w:val="005370B7"/>
    <w:rsid w:val="00566A8C"/>
    <w:rsid w:val="005C0965"/>
    <w:rsid w:val="006478BD"/>
    <w:rsid w:val="00691460"/>
    <w:rsid w:val="007457AD"/>
    <w:rsid w:val="00756FE6"/>
    <w:rsid w:val="00782784"/>
    <w:rsid w:val="007C2FAB"/>
    <w:rsid w:val="007D0A87"/>
    <w:rsid w:val="007D2DE8"/>
    <w:rsid w:val="007F5A7D"/>
    <w:rsid w:val="0089092E"/>
    <w:rsid w:val="008F03A7"/>
    <w:rsid w:val="00905D7E"/>
    <w:rsid w:val="00964307"/>
    <w:rsid w:val="009B3D4A"/>
    <w:rsid w:val="009D70E6"/>
    <w:rsid w:val="00A708F3"/>
    <w:rsid w:val="00A90998"/>
    <w:rsid w:val="00AF11B6"/>
    <w:rsid w:val="00B1356B"/>
    <w:rsid w:val="00B40C7B"/>
    <w:rsid w:val="00B4252C"/>
    <w:rsid w:val="00B44251"/>
    <w:rsid w:val="00B74792"/>
    <w:rsid w:val="00B84DDF"/>
    <w:rsid w:val="00BA64A4"/>
    <w:rsid w:val="00BC5CA4"/>
    <w:rsid w:val="00C83EA1"/>
    <w:rsid w:val="00C92604"/>
    <w:rsid w:val="00C97941"/>
    <w:rsid w:val="00CE7A4E"/>
    <w:rsid w:val="00D16BE8"/>
    <w:rsid w:val="00D53838"/>
    <w:rsid w:val="00D977E1"/>
    <w:rsid w:val="00DB3ECE"/>
    <w:rsid w:val="00E1255A"/>
    <w:rsid w:val="00E637E3"/>
    <w:rsid w:val="00E77DE3"/>
    <w:rsid w:val="00E8300B"/>
    <w:rsid w:val="00E9157F"/>
    <w:rsid w:val="00EA2B06"/>
    <w:rsid w:val="00EA60BC"/>
    <w:rsid w:val="00F767B0"/>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AF2D1-0A14-489E-96C9-E2EDB7CE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89092E"/>
    <w:rPr>
      <w:rFonts w:ascii="Segoe UI" w:hAnsi="Segoe UI" w:cs="Segoe UI"/>
      <w:sz w:val="18"/>
      <w:szCs w:val="18"/>
    </w:rPr>
  </w:style>
  <w:style w:type="character" w:customStyle="1" w:styleId="aff6">
    <w:name w:val="Текст выноски Знак"/>
    <w:basedOn w:val="a0"/>
    <w:link w:val="aff5"/>
    <w:uiPriority w:val="99"/>
    <w:semiHidden/>
    <w:rsid w:val="008909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aikalskadm.ru/bilituy.html" TargetMode="External"/><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9C66-9B66-4B86-A772-315CC7DE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37</Pages>
  <Words>13548</Words>
  <Characters>77229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25</cp:revision>
  <cp:lastPrinted>2023-02-06T01:59:00Z</cp:lastPrinted>
  <dcterms:created xsi:type="dcterms:W3CDTF">2022-05-19T02:56:00Z</dcterms:created>
  <dcterms:modified xsi:type="dcterms:W3CDTF">2023-02-07T03:22:00Z</dcterms:modified>
</cp:coreProperties>
</file>